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proofErr w:type="gramEnd"/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  <w:r w:rsidR="00BD7998">
        <w:rPr>
          <w:rFonts w:ascii="Times New Roman" w:hAnsi="Times New Roman"/>
          <w:color w:val="auto"/>
        </w:rPr>
        <w:t xml:space="preserve"> </w:t>
      </w:r>
      <w:r w:rsidR="00BD7998" w:rsidRPr="00BD7998">
        <w:rPr>
          <w:rFonts w:ascii="Times New Roman" w:hAnsi="Times New Roman"/>
          <w:color w:val="FF0000"/>
        </w:rPr>
        <w:t>(нумерация!!!)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……………………………………………………….</w:t>
      </w:r>
      <w:r w:rsidR="00BD7998">
        <w:rPr>
          <w:sz w:val="28"/>
          <w:szCs w:val="28"/>
        </w:rPr>
        <w:t>..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……………….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>РАСЧЁТ ЗОН ОБНАРУЖЕНИЯ ЧЕЛОВЕКА………………………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3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r w:rsidR="00BD7998">
        <w:rPr>
          <w:sz w:val="28"/>
          <w:szCs w:val="28"/>
        </w:rPr>
        <w:t>………………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ВИДЕОСИГНАЛА………………………………………………………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ДОПОЛНИТЕЛЬНОГО ОБОРУДОВАНИЯ………………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АДИОЧАСТОТНЫХ И СИЛОВЫХ КАБЕЛЕЙ…………………………….</w:t>
      </w:r>
    </w:p>
    <w:p w:rsidR="00DA6172" w:rsidRPr="00DA6172" w:rsidRDefault="00BD7998" w:rsidP="00BD7998">
      <w:pPr>
        <w:pStyle w:val="23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ИСПОЛЬЗОВАННЫХ ИСТОЧНИКОВ……………………………</w:t>
      </w:r>
    </w:p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8B0C6C" w:rsidRDefault="00D96674" w:rsidP="00D96674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5536F6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5536F6" w:rsidRDefault="003D7025" w:rsidP="003D7025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5536F6" w:rsidRPr="005536F6" w:rsidRDefault="005536F6" w:rsidP="005536F6">
      <w:pPr>
        <w:spacing w:line="360" w:lineRule="auto"/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>На рисунке 1.2 представлена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3" type="#_x0000_t75" style="width:426.75pt;height:394.5pt">
            <v:imagedata r:id="rId8" o:title="3d обзор"/>
          </v:shape>
        </w:pict>
      </w:r>
    </w:p>
    <w:p w:rsidR="005536F6" w:rsidRP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266663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430.5pt;height:358.5pt">
            <v:imagedata r:id="rId9" o:title="Layout 1" croptop="2979f" cropbottom="2482f" cropleft="21378f" cropright="13490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</w:t>
      </w:r>
      <w:r w:rsidR="00641AFB">
        <w:rPr>
          <w:sz w:val="28"/>
          <w:szCs w:val="28"/>
        </w:rPr>
        <w:t>ествляется посредством камер 1,</w:t>
      </w:r>
      <w:r>
        <w:rPr>
          <w:sz w:val="28"/>
          <w:szCs w:val="28"/>
        </w:rPr>
        <w:t xml:space="preserve"> 3</w:t>
      </w:r>
      <w:r w:rsidR="00641AFB">
        <w:rPr>
          <w:sz w:val="28"/>
          <w:szCs w:val="28"/>
        </w:rPr>
        <w:t>, 21 и 22</w:t>
      </w:r>
      <w:r>
        <w:rPr>
          <w:sz w:val="28"/>
          <w:szCs w:val="28"/>
        </w:rPr>
        <w:t>, за лестничной площадкой – камерой 2. Наблюдение за кабинетами 1 – 10 осуществляется с помощью камер 4 – 12, 14</w:t>
      </w:r>
      <w:r w:rsidR="00641AFB">
        <w:rPr>
          <w:sz w:val="28"/>
          <w:szCs w:val="28"/>
        </w:rPr>
        <w:t xml:space="preserve"> – 20</w:t>
      </w:r>
      <w:r>
        <w:rPr>
          <w:sz w:val="28"/>
          <w:szCs w:val="28"/>
        </w:rPr>
        <w:t>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</w:t>
      </w:r>
      <w:r w:rsidR="00BE0BBA">
        <w:rPr>
          <w:sz w:val="28"/>
          <w:szCs w:val="28"/>
        </w:rPr>
        <w:t>2.</w:t>
      </w:r>
      <w:r w:rsidRPr="00266BE6">
        <w:rPr>
          <w:sz w:val="28"/>
          <w:szCs w:val="28"/>
        </w:rPr>
        <w:t>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D44C03">
        <w:rPr>
          <w:sz w:val="28"/>
          <w:szCs w:val="28"/>
        </w:rPr>
        <w:t>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bookmarkStart w:id="0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0"/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641AFB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>, а соответствующие им параметры зоны обзора видеокамер – в таблице</w:t>
      </w:r>
      <w:r w:rsidR="00BE0BBA">
        <w:rPr>
          <w:sz w:val="28"/>
          <w:szCs w:val="28"/>
        </w:rPr>
        <w:t xml:space="preserve"> 2.</w:t>
      </w:r>
      <w:r w:rsidRPr="001A731A">
        <w:rPr>
          <w:sz w:val="28"/>
          <w:szCs w:val="28"/>
        </w:rPr>
        <w:t>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 xml:space="preserve">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641AFB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BE0BB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BE0BBA">
              <w:rPr>
                <w:color w:val="000000"/>
                <w:sz w:val="28"/>
                <w:szCs w:val="28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29,6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31,4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28,8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27,4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1A731A">
        <w:rPr>
          <w:sz w:val="28"/>
          <w:szCs w:val="28"/>
        </w:rPr>
        <w:t>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7565D2" w:rsidRPr="00EA5A98" w:rsidRDefault="007565D2" w:rsidP="00C0091E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7565D2" w:rsidRPr="00EA5A98" w:rsidRDefault="007565D2" w:rsidP="00C0091E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7565D2" w:rsidRPr="00EB318F" w:rsidRDefault="007565D2" w:rsidP="00C0091E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7565D2" w:rsidRPr="00915522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7565D2" w:rsidRPr="00915522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tcBorders>
              <w:bottom w:val="single" w:sz="4" w:space="0" w:color="000000"/>
            </w:tcBorders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tcBorders>
              <w:bottom w:val="single" w:sz="4" w:space="0" w:color="auto"/>
            </w:tcBorders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</w:tbl>
    <w:p w:rsidR="007565D2" w:rsidRPr="001A731A" w:rsidRDefault="007565D2" w:rsidP="000459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Окончание таблицы </w:t>
      </w:r>
      <w:r w:rsidR="00BE0BBA">
        <w:rPr>
          <w:sz w:val="28"/>
          <w:szCs w:val="28"/>
        </w:rPr>
        <w:t>2.</w:t>
      </w:r>
      <w:r>
        <w:rPr>
          <w:sz w:val="28"/>
          <w:szCs w:val="28"/>
        </w:rPr>
        <w:t>3.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EA5A98" w:rsidRDefault="007565D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noWrap/>
            <w:vAlign w:val="center"/>
          </w:tcPr>
          <w:p w:rsidR="00641AFB" w:rsidRPr="00EA5A98" w:rsidRDefault="007565D2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  <w:noWrap/>
            <w:vAlign w:val="center"/>
          </w:tcPr>
          <w:p w:rsidR="00641AFB" w:rsidRPr="00EA5A98" w:rsidRDefault="007565D2" w:rsidP="00641AFB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2" w:type="dxa"/>
            <w:noWrap/>
            <w:vAlign w:val="center"/>
          </w:tcPr>
          <w:p w:rsidR="00641AFB" w:rsidRPr="00EB318F" w:rsidRDefault="007565D2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2,52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2,39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8,48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5,94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5,43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8,51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6,35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16,5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13,5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C40760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Помимо основного освещения, которое не используется в ночное время суток, установим возле каждой камеры дополнительное освещение. </w:t>
      </w:r>
      <w:r w:rsidR="00B83EB8"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 w:rsidR="00B83EB8"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 w:rsidR="00B83EB8"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10"/>
          <w:headerReference w:type="default" r:id="rId11"/>
          <w:footerReference w:type="even" r:id="rId12"/>
          <w:footerReference w:type="defaul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5536F6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6" type="#_x0000_t75" style="width:226.5pt;height:170.25pt">
            <v:imagedata r:id="rId14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7" type="#_x0000_t75" style="width:226.5pt;height:170.25pt">
            <v:imagedata r:id="rId15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8" type="#_x0000_t75" style="width:226.5pt;height:170.25pt">
            <v:imagedata r:id="rId16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9" type="#_x0000_t75" style="width:226.5pt;height:170.25pt">
            <v:imagedata r:id="rId17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0" type="#_x0000_t75" style="width:226.5pt;height:170.25pt">
            <v:imagedata r:id="rId18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1" type="#_x0000_t75" style="width:226.5pt;height:170.25pt">
            <v:imagedata r:id="rId19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2" type="#_x0000_t75" style="width:226.5pt;height:170.25pt">
            <v:imagedata r:id="rId20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CC513F" w:rsidRDefault="00FA2E6B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>).</w:t>
      </w:r>
    </w:p>
    <w:p w:rsidR="00BE0BBA" w:rsidRPr="00FA2E6B" w:rsidRDefault="00BE0BBA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 xml:space="preserve">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21,3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18,6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503CA1" w:rsidRPr="004F1783" w:rsidRDefault="00503CA1" w:rsidP="00503CA1">
      <w:pPr>
        <w:shd w:val="clear" w:color="auto" w:fill="FFFFFF"/>
        <w:spacing w:line="360" w:lineRule="auto"/>
        <w:ind w:firstLine="708"/>
        <w:jc w:val="both"/>
        <w:rPr>
          <w:rFonts w:ascii="Verdana" w:hAnsi="Verdana"/>
          <w:b/>
          <w:bCs/>
          <w:color w:val="3C9500"/>
          <w:sz w:val="28"/>
          <w:szCs w:val="28"/>
        </w:rPr>
      </w:pPr>
      <w:r w:rsidRPr="004F1783">
        <w:rPr>
          <w:sz w:val="28"/>
          <w:szCs w:val="28"/>
        </w:rPr>
        <w:t xml:space="preserve">Для представления информации от видеокамер оператору необходимо использовать оборудование мультиплексирования видеосигналов от видеокамер с выводом информации на дисплей. </w:t>
      </w:r>
      <w:r w:rsidRPr="004F1783">
        <w:rPr>
          <w:rFonts w:eastAsia="TimesNewRomanPSMT"/>
          <w:sz w:val="28"/>
          <w:szCs w:val="28"/>
        </w:rPr>
        <w:t xml:space="preserve">В качестве устройств мультиплексирования видеосигналов, поступающих от камер </w:t>
      </w:r>
      <w:r w:rsidR="00924E7F" w:rsidRPr="00924E7F">
        <w:rPr>
          <w:rFonts w:eastAsia="TimesNewRomanPSMT"/>
          <w:sz w:val="28"/>
          <w:szCs w:val="28"/>
        </w:rPr>
        <w:t>4, 5, 6, 7, 8, 9,</w:t>
      </w:r>
      <w:r w:rsidR="00924E7F">
        <w:rPr>
          <w:rFonts w:eastAsia="TimesNewRomanPSMT"/>
          <w:sz w:val="28"/>
          <w:szCs w:val="28"/>
        </w:rPr>
        <w:t xml:space="preserve"> </w:t>
      </w:r>
      <w:proofErr w:type="gramStart"/>
      <w:r w:rsidR="00924E7F">
        <w:rPr>
          <w:rFonts w:eastAsia="TimesNewRomanPSMT"/>
          <w:sz w:val="28"/>
          <w:szCs w:val="28"/>
        </w:rPr>
        <w:t>10,</w:t>
      </w:r>
      <w:r w:rsidR="00924E7F" w:rsidRPr="00924E7F">
        <w:rPr>
          <w:rFonts w:eastAsia="TimesNewRomanPSMT"/>
          <w:sz w:val="28"/>
          <w:szCs w:val="28"/>
        </w:rPr>
        <w:t xml:space="preserve">  15</w:t>
      </w:r>
      <w:proofErr w:type="gramEnd"/>
      <w:r w:rsidR="00924E7F" w:rsidRPr="00924E7F">
        <w:rPr>
          <w:rFonts w:eastAsia="TimesNewRomanPSMT"/>
          <w:sz w:val="28"/>
          <w:szCs w:val="28"/>
        </w:rPr>
        <w:t xml:space="preserve">, 16, 17, 18, 19 </w:t>
      </w:r>
      <w:r w:rsidRPr="004F1783">
        <w:rPr>
          <w:rFonts w:eastAsia="TimesNewRomanPSMT"/>
          <w:sz w:val="28"/>
          <w:szCs w:val="28"/>
        </w:rPr>
        <w:t xml:space="preserve">и камер </w:t>
      </w:r>
      <w:r w:rsidR="00924E7F" w:rsidRPr="00924E7F">
        <w:rPr>
          <w:rFonts w:eastAsia="TimesNewRomanPSMT"/>
          <w:sz w:val="28"/>
          <w:szCs w:val="28"/>
        </w:rPr>
        <w:t xml:space="preserve">1, 2, 3, 11, 12, 13, 14, 20, 21, 22 </w:t>
      </w:r>
      <w:r w:rsidRPr="004F1783">
        <w:rPr>
          <w:rFonts w:eastAsia="TimesNewRomanPSMT"/>
          <w:sz w:val="28"/>
          <w:szCs w:val="28"/>
        </w:rPr>
        <w:t xml:space="preserve">используем видеорегистраторы на 16 входов </w:t>
      </w:r>
      <w:r w:rsidRPr="004F1783">
        <w:rPr>
          <w:bCs/>
          <w:sz w:val="28"/>
          <w:szCs w:val="28"/>
          <w:lang w:val="en-US"/>
        </w:rPr>
        <w:t>AM</w:t>
      </w:r>
      <w:r w:rsidRPr="004F1783">
        <w:rPr>
          <w:bCs/>
          <w:sz w:val="28"/>
          <w:szCs w:val="28"/>
        </w:rPr>
        <w:t>-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>1161 (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 xml:space="preserve">) и монитор </w:t>
      </w:r>
      <w:r w:rsidRPr="004F1783">
        <w:rPr>
          <w:sz w:val="28"/>
          <w:szCs w:val="28"/>
          <w:lang w:val="en-US"/>
        </w:rPr>
        <w:t>AOCI</w:t>
      </w:r>
      <w:r w:rsidRPr="004F1783">
        <w:rPr>
          <w:sz w:val="28"/>
          <w:szCs w:val="28"/>
        </w:rPr>
        <w:t>2481</w:t>
      </w:r>
      <w:r w:rsidRPr="004F1783">
        <w:rPr>
          <w:sz w:val="28"/>
          <w:szCs w:val="28"/>
          <w:lang w:val="en-US"/>
        </w:rPr>
        <w:t>FXH</w:t>
      </w:r>
      <w:r w:rsidRPr="004F1783">
        <w:rPr>
          <w:bCs/>
          <w:sz w:val="28"/>
          <w:szCs w:val="28"/>
        </w:rPr>
        <w:t>. Схема сопряжения видеокамер, видеорегистраторов и монитора приведена на рисунке 5.1. Основные технические характеристики устройств представлены в таблицах 5.1,</w:t>
      </w:r>
      <w:r w:rsidR="00924E7F">
        <w:rPr>
          <w:bCs/>
          <w:sz w:val="28"/>
          <w:szCs w:val="28"/>
        </w:rPr>
        <w:t xml:space="preserve"> </w:t>
      </w:r>
      <w:r w:rsidRPr="004F1783">
        <w:rPr>
          <w:bCs/>
          <w:sz w:val="28"/>
          <w:szCs w:val="28"/>
        </w:rPr>
        <w:t>5.2 и 5.4.</w:t>
      </w:r>
    </w:p>
    <w:p w:rsidR="00503CA1" w:rsidRPr="00924E7F" w:rsidRDefault="00503CA1" w:rsidP="00924E7F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Основные технические характеристики выбранного устройства представлены в таблицах 5.1 и 5.2. Схема сопряжения видеокамер и данного оборудования приведена на рисунке 5.1.</w:t>
      </w:r>
    </w:p>
    <w:p w:rsidR="00503CA1" w:rsidRPr="004F1783" w:rsidRDefault="00924E7F" w:rsidP="00503C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628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CA1" w:rsidRPr="004F1783" w:rsidRDefault="00503CA1" w:rsidP="00503CA1">
      <w:pPr>
        <w:spacing w:line="360" w:lineRule="auto"/>
        <w:contextualSpacing/>
        <w:jc w:val="center"/>
        <w:rPr>
          <w:sz w:val="28"/>
          <w:szCs w:val="28"/>
        </w:rPr>
      </w:pPr>
      <w:r w:rsidRPr="004F1783">
        <w:rPr>
          <w:sz w:val="28"/>
          <w:szCs w:val="28"/>
        </w:rPr>
        <w:t>Рисунок 5.1 – Схема сопряже</w:t>
      </w:r>
      <w:r>
        <w:rPr>
          <w:sz w:val="28"/>
          <w:szCs w:val="28"/>
        </w:rPr>
        <w:t>ния видеорегистратора с монитора</w:t>
      </w:r>
      <w:r w:rsidR="00924E7F">
        <w:rPr>
          <w:sz w:val="28"/>
          <w:szCs w:val="28"/>
        </w:rPr>
        <w:t xml:space="preserve">ми </w:t>
      </w:r>
      <w:r w:rsidRPr="004F1783">
        <w:rPr>
          <w:sz w:val="28"/>
          <w:szCs w:val="28"/>
        </w:rPr>
        <w:t>видеокамерами</w:t>
      </w:r>
    </w:p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5.1 – Основные технические характеристики видеорегистратора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69"/>
        <w:gridCol w:w="4676"/>
      </w:tblGrid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входы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 каналов 1В/75 Ом BNC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выходы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BNC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Режимы работы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4F1783">
              <w:rPr>
                <w:sz w:val="28"/>
                <w:szCs w:val="28"/>
              </w:rPr>
              <w:t>пентаплекс</w:t>
            </w:r>
            <w:proofErr w:type="spellEnd"/>
            <w:proofErr w:type="gramEnd"/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Видеовыход на монитор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</w:t>
            </w:r>
            <w:proofErr w:type="spellStart"/>
            <w:r w:rsidRPr="004F1783">
              <w:rPr>
                <w:sz w:val="28"/>
                <w:szCs w:val="28"/>
                <w:lang w:val="en-US"/>
              </w:rPr>
              <w:t>xBNC</w:t>
            </w:r>
            <w:proofErr w:type="spellEnd"/>
            <w:r w:rsidRPr="004F1783">
              <w:rPr>
                <w:sz w:val="28"/>
                <w:szCs w:val="28"/>
              </w:rPr>
              <w:t xml:space="preserve">; </w:t>
            </w:r>
            <w:r w:rsidRPr="004F1783">
              <w:rPr>
                <w:sz w:val="28"/>
                <w:szCs w:val="28"/>
                <w:lang w:val="en-US"/>
              </w:rPr>
              <w:t>1xVGA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Стандарт видеосигнала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NTSC, PAL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Формат сжатия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H-264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 xml:space="preserve">Объем жесткого диска с </w:t>
            </w: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интерфейсом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2x1TB+1DVD-RW или 3х1ТВ (в комплекте нет)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Напряжение питания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12В (блок питания в комплекте)</w:t>
            </w:r>
          </w:p>
        </w:tc>
      </w:tr>
    </w:tbl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5.2 – Основные технические характеристики видеомонитора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AOCI</w:t>
            </w:r>
            <w:r w:rsidRPr="004F1783">
              <w:rPr>
                <w:sz w:val="28"/>
                <w:szCs w:val="28"/>
              </w:rPr>
              <w:t>2481</w:t>
            </w:r>
            <w:r w:rsidRPr="004F1783">
              <w:rPr>
                <w:sz w:val="28"/>
                <w:szCs w:val="28"/>
                <w:lang w:val="en-US"/>
              </w:rPr>
              <w:t>FXH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Диагональ экрана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23,8’’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Вход видео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proofErr w:type="spellStart"/>
            <w:r w:rsidRPr="004F1783">
              <w:rPr>
                <w:sz w:val="28"/>
                <w:szCs w:val="28"/>
                <w:lang w:val="en-US"/>
              </w:rPr>
              <w:t>BNCx</w:t>
            </w:r>
            <w:proofErr w:type="spellEnd"/>
            <w:r w:rsidRPr="004F1783">
              <w:rPr>
                <w:sz w:val="28"/>
                <w:szCs w:val="28"/>
              </w:rPr>
              <w:t xml:space="preserve">2, </w:t>
            </w:r>
            <w:r w:rsidRPr="004F1783">
              <w:rPr>
                <w:sz w:val="28"/>
                <w:szCs w:val="28"/>
                <w:lang w:val="en-US"/>
              </w:rPr>
              <w:t>S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Video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Электропитание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(сетевой адаптер </w:t>
            </w: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>/</w:t>
            </w:r>
            <w:r w:rsidRPr="004F1783">
              <w:rPr>
                <w:sz w:val="28"/>
                <w:szCs w:val="28"/>
                <w:lang w:val="en-US"/>
              </w:rPr>
              <w:t>AC</w:t>
            </w:r>
            <w:r w:rsidRPr="004F1783">
              <w:rPr>
                <w:sz w:val="28"/>
                <w:szCs w:val="28"/>
              </w:rPr>
              <w:t xml:space="preserve"> 100~240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в комплекте</w:t>
            </w:r>
          </w:p>
        </w:tc>
      </w:tr>
    </w:tbl>
    <w:p w:rsidR="00503CA1" w:rsidRPr="004F1783" w:rsidRDefault="00503CA1" w:rsidP="00503CA1">
      <w:pPr>
        <w:rPr>
          <w:sz w:val="28"/>
          <w:szCs w:val="28"/>
        </w:rPr>
      </w:pPr>
    </w:p>
    <w:p w:rsidR="00C05407" w:rsidRDefault="00503CA1" w:rsidP="00503CA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Выбранный видеорегистратор позволяет на экране монитора одновременно отображать </w:t>
      </w:r>
      <w:proofErr w:type="spellStart"/>
      <w:r w:rsidRPr="004F1783">
        <w:rPr>
          <w:sz w:val="28"/>
          <w:szCs w:val="28"/>
        </w:rPr>
        <w:t>мультисценовые</w:t>
      </w:r>
      <w:proofErr w:type="spellEnd"/>
      <w:r w:rsidRPr="004F1783">
        <w:rPr>
          <w:sz w:val="28"/>
          <w:szCs w:val="28"/>
        </w:rPr>
        <w:t xml:space="preserve"> изображения, передаваемые с видеокамер в реальном масштабе времени, позволяет</w:t>
      </w:r>
      <w:r w:rsidRPr="004F1783">
        <w:rPr>
          <w:sz w:val="28"/>
          <w:szCs w:val="28"/>
          <w:shd w:val="clear" w:color="auto" w:fill="FFFFFF"/>
        </w:rPr>
        <w:t xml:space="preserve"> установить 1 внутренний SATA HDD</w:t>
      </w:r>
      <w:r w:rsidRPr="004F1783">
        <w:rPr>
          <w:sz w:val="28"/>
          <w:szCs w:val="28"/>
        </w:rPr>
        <w:t>, а также сохраненные ранее видеоданные с жесткого диска данного устройства.</w:t>
      </w:r>
    </w:p>
    <w:p w:rsidR="00C05407" w:rsidRDefault="00C05407" w:rsidP="00C05407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Рассчитаем </w:t>
      </w:r>
      <w:r w:rsidRPr="002C43C0">
        <w:rPr>
          <w:sz w:val="28"/>
          <w:szCs w:val="28"/>
        </w:rPr>
        <w:t>минимально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максимально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необходимые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емкости</w:t>
      </w:r>
      <w:r>
        <w:rPr>
          <w:sz w:val="28"/>
          <w:szCs w:val="28"/>
        </w:rPr>
        <w:t xml:space="preserve"> </w:t>
      </w:r>
      <w:proofErr w:type="gramStart"/>
      <w:r w:rsidRPr="002C43C0">
        <w:rPr>
          <w:sz w:val="28"/>
          <w:szCs w:val="28"/>
        </w:rPr>
        <w:t>устройства</w:t>
      </w:r>
      <w:proofErr w:type="gramEnd"/>
      <w:r w:rsidRPr="002C43C0">
        <w:rPr>
          <w:sz w:val="28"/>
          <w:szCs w:val="28"/>
        </w:rPr>
        <w:t xml:space="preserve"> хранения видеоархива</w:t>
      </w:r>
      <w:r>
        <w:rPr>
          <w:sz w:val="28"/>
          <w:szCs w:val="28"/>
        </w:rPr>
        <w:t xml:space="preserve"> по формуле</w:t>
      </w:r>
      <w:r w:rsidRPr="002C43C0">
        <w:rPr>
          <w:sz w:val="28"/>
          <w:szCs w:val="28"/>
        </w:rPr>
        <w:t>:</w:t>
      </w:r>
    </w:p>
    <w:p w:rsidR="00C05407" w:rsidRDefault="00C05407" w:rsidP="00C05407">
      <w:pPr>
        <w:spacing w:line="360" w:lineRule="auto"/>
        <w:contextualSpacing/>
        <w:jc w:val="center"/>
        <w:rPr>
          <w:noProof/>
        </w:rPr>
      </w:pPr>
      <w:r w:rsidRPr="00A933AF">
        <w:rPr>
          <w:noProof/>
        </w:rPr>
        <w:drawing>
          <wp:inline distT="0" distB="0" distL="0" distR="0" wp14:anchorId="58AF19DD" wp14:editId="508010DF">
            <wp:extent cx="1714500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 w:rsidRPr="0014378E"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видеокамер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системе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видеонаблюдения, подключаемых к одному устройству </w:t>
      </w:r>
      <w:proofErr w:type="spellStart"/>
      <w:r w:rsidRPr="0014378E">
        <w:rPr>
          <w:sz w:val="28"/>
          <w:szCs w:val="28"/>
        </w:rPr>
        <w:t>видеореги</w:t>
      </w:r>
      <w:r>
        <w:rPr>
          <w:sz w:val="28"/>
          <w:szCs w:val="28"/>
        </w:rPr>
        <w:t>с</w:t>
      </w:r>
      <w:r w:rsidRPr="0014378E">
        <w:rPr>
          <w:sz w:val="28"/>
          <w:szCs w:val="28"/>
        </w:rPr>
        <w:t>трации</w:t>
      </w:r>
      <w:proofErr w:type="spellEnd"/>
      <w:r w:rsidRPr="0014378E">
        <w:rPr>
          <w:sz w:val="28"/>
          <w:szCs w:val="28"/>
        </w:rPr>
        <w:t xml:space="preserve">, [штук];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продолжительность записи видеоархива в день, [секунд];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 xml:space="preserve">D – период архивации видеоархива, [дней];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средняя емкость памяти, [Кбайт/кадр]; </w:t>
      </w:r>
    </w:p>
    <w:p w:rsidR="00C05407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временной растр, [секунд]. 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Значения некоторых параметров видеозаписи при различных режимах функционирования системы видеонаблюдения приведены в таблице 5.3.</w:t>
      </w:r>
    </w:p>
    <w:p w:rsidR="00BE0BBA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Таблица 5.3– Значения некоторых параметров видеозаписи при различных режимах функционирования системы видеонаблюдения.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102"/>
        <w:gridCol w:w="3087"/>
      </w:tblGrid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Наименование параметра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предыстории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опасных событий</w:t>
            </w:r>
          </w:p>
        </w:tc>
      </w:tr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Продолжительность записи видеоархива в день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</w:tr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Временной растр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 секунда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0,5 секунд</w:t>
            </w:r>
          </w:p>
        </w:tc>
      </w:tr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Средняя ёмкость памяти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</w:tr>
    </w:tbl>
    <w:p w:rsid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имеющихся данных, получаем: 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Минимальная: </w:t>
      </w:r>
      <w:r w:rsidR="007565D2" w:rsidRPr="00BE1762">
        <w:rPr>
          <w:rFonts w:ascii="Times New Roman" w:hAnsi="Times New Roman"/>
          <w:position w:val="-24"/>
          <w:szCs w:val="28"/>
        </w:rPr>
        <w:object w:dxaOrig="2240" w:dyaOrig="620">
          <v:shape id="_x0000_i1035" type="#_x0000_t75" style="width:111.75pt;height:30.75pt" o:ole="">
            <v:imagedata r:id="rId23" o:title=""/>
          </v:shape>
          <o:OLEObject Type="Embed" ProgID="Equation.3" ShapeID="_x0000_i1035" DrawAspect="Content" ObjectID="_1571491329" r:id="rId24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CA301F">
        <w:rPr>
          <w:rFonts w:ascii="Times New Roman" w:hAnsi="Times New Roman"/>
          <w:szCs w:val="28"/>
        </w:rPr>
        <w:t>1</w:t>
      </w:r>
      <w:r w:rsidR="00CB0AD3">
        <w:rPr>
          <w:rFonts w:ascii="Times New Roman" w:hAnsi="Times New Roman"/>
          <w:szCs w:val="28"/>
        </w:rPr>
        <w:t> 596 627</w:t>
      </w:r>
      <w:r>
        <w:rPr>
          <w:rFonts w:ascii="Times New Roman" w:hAnsi="Times New Roman"/>
          <w:szCs w:val="28"/>
        </w:rPr>
        <w:t> </w:t>
      </w:r>
      <w:r w:rsidRPr="00CA301F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1,6</w:t>
      </w:r>
      <w:r>
        <w:rPr>
          <w:rFonts w:ascii="Times New Roman" w:hAnsi="Times New Roman"/>
          <w:szCs w:val="28"/>
        </w:rPr>
        <w:t> ТБ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Максимальная: </w:t>
      </w:r>
      <w:r w:rsidR="00CB0AD3" w:rsidRPr="000C7BB7">
        <w:rPr>
          <w:rFonts w:ascii="Times New Roman" w:hAnsi="Times New Roman"/>
          <w:position w:val="-28"/>
          <w:szCs w:val="28"/>
        </w:rPr>
        <w:object w:dxaOrig="2240" w:dyaOrig="660">
          <v:shape id="_x0000_i1036" type="#_x0000_t75" style="width:111.75pt;height:33pt" o:ole="">
            <v:imagedata r:id="rId25" o:title=""/>
          </v:shape>
          <o:OLEObject Type="Embed" ProgID="Equation.3" ShapeID="_x0000_i1036" DrawAspect="Content" ObjectID="_1571491330" r:id="rId26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693172">
        <w:rPr>
          <w:rFonts w:ascii="Times New Roman" w:hAnsi="Times New Roman"/>
          <w:szCs w:val="28"/>
        </w:rPr>
        <w:t>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322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432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3,2</w:t>
      </w:r>
      <w:r>
        <w:rPr>
          <w:rFonts w:ascii="Times New Roman" w:hAnsi="Times New Roman"/>
          <w:szCs w:val="28"/>
        </w:rPr>
        <w:t> ТБ</w:t>
      </w:r>
    </w:p>
    <w:p w:rsidR="00BE0BBA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  <w:r w:rsidRPr="004F1783">
        <w:rPr>
          <w:sz w:val="28"/>
          <w:szCs w:val="28"/>
        </w:rPr>
        <w:t xml:space="preserve">Для хранения полученного расчётного объёма данных выбираем устройство памяти </w:t>
      </w:r>
      <w:r w:rsidRPr="004F1783">
        <w:rPr>
          <w:sz w:val="28"/>
          <w:szCs w:val="28"/>
          <w:lang w:val="en-US"/>
        </w:rPr>
        <w:t>S</w:t>
      </w:r>
      <w:proofErr w:type="spellStart"/>
      <w:r w:rsidRPr="004F1783">
        <w:rPr>
          <w:bCs/>
          <w:sz w:val="28"/>
          <w:szCs w:val="28"/>
          <w:shd w:val="clear" w:color="auto" w:fill="FFFFFF"/>
        </w:rPr>
        <w:t>eagateenterprisecapacity</w:t>
      </w:r>
      <w:proofErr w:type="spellEnd"/>
      <w:r w:rsidRPr="004F1783">
        <w:rPr>
          <w:bCs/>
          <w:sz w:val="28"/>
          <w:szCs w:val="28"/>
          <w:shd w:val="clear" w:color="auto" w:fill="FFFFFF"/>
        </w:rPr>
        <w:t xml:space="preserve"> 4TB. Характеристики приведены в таблице 5.4.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bCs/>
          <w:sz w:val="28"/>
          <w:szCs w:val="28"/>
          <w:shd w:val="clear" w:color="auto" w:fill="FFFFFF"/>
        </w:rPr>
        <w:t>Таблица 5.4 – Основные технические характеристики устройства хранения видеоархива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7"/>
        <w:gridCol w:w="2234"/>
        <w:gridCol w:w="2554"/>
      </w:tblGrid>
      <w:tr w:rsidR="00BE0BBA" w:rsidRPr="004F1783" w:rsidTr="00C0091E">
        <w:tc>
          <w:tcPr>
            <w:tcW w:w="3110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Тип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Объём памяти, Гбайт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Интерфейс подключения</w:t>
            </w:r>
          </w:p>
        </w:tc>
      </w:tr>
      <w:tr w:rsidR="00BE0BBA" w:rsidRPr="004F1783" w:rsidTr="00C0091E">
        <w:tc>
          <w:tcPr>
            <w:tcW w:w="3110" w:type="dxa"/>
            <w:shd w:val="clear" w:color="auto" w:fill="auto"/>
          </w:tcPr>
          <w:p w:rsidR="00BE0BBA" w:rsidRPr="004F1783" w:rsidRDefault="00BE0BBA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4096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3.0</w:t>
            </w:r>
          </w:p>
        </w:tc>
      </w:tr>
    </w:tbl>
    <w:p w:rsidR="00BE0BBA" w:rsidRPr="00693172" w:rsidRDefault="00BE0BBA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</w:p>
    <w:p w:rsidR="00C05407" w:rsidRDefault="00C054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5407" w:rsidRDefault="00BE0BBA" w:rsidP="00C05407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C05407" w:rsidRPr="001422DE">
        <w:rPr>
          <w:b/>
          <w:sz w:val="28"/>
          <w:szCs w:val="28"/>
        </w:rPr>
        <w:t xml:space="preserve"> </w:t>
      </w:r>
      <w:r w:rsidR="00C05407" w:rsidRPr="00C05407">
        <w:rPr>
          <w:b/>
          <w:sz w:val="28"/>
          <w:szCs w:val="28"/>
        </w:rPr>
        <w:t>ВЫБОР НАПРАВЛЯЮЩИХ СРЕД ДЛЯ ПЕРЕДАЧИ ВИДЕОСИГНАЛА</w:t>
      </w:r>
    </w:p>
    <w:p w:rsidR="00AB0B8E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 связи с тем, что выбранные видеокамеры рассчитаны на передачу видеосигнала по коаксиальному кабелю с волновым сопротивлением 75 Ом, рассчитаем необходимую длину кабеля для подключения видеокамер, используя программное обеспечение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Данные расчета приведены в таблице 6.1.</w:t>
      </w:r>
    </w:p>
    <w:p w:rsidR="00AB0B8E" w:rsidRPr="004F1783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bookmarkStart w:id="3" w:name="_GoBack"/>
      <w:bookmarkEnd w:id="3"/>
    </w:p>
    <w:p w:rsidR="00AB0B8E" w:rsidRPr="004F1783" w:rsidRDefault="00AB0B8E" w:rsidP="00AB0B8E">
      <w:pPr>
        <w:spacing w:line="360" w:lineRule="auto"/>
        <w:contextualSpacing/>
        <w:rPr>
          <w:sz w:val="28"/>
          <w:szCs w:val="28"/>
        </w:rPr>
      </w:pPr>
      <w:r w:rsidRPr="004F1783">
        <w:rPr>
          <w:sz w:val="28"/>
          <w:szCs w:val="28"/>
        </w:rPr>
        <w:t>Таблица 6.1 – Критерии и результаты расчета требуемой длины коаксиального кабеля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762"/>
        <w:gridCol w:w="1607"/>
        <w:gridCol w:w="2126"/>
        <w:gridCol w:w="2835"/>
        <w:gridCol w:w="1241"/>
      </w:tblGrid>
      <w:tr w:rsidR="00AB0B8E" w:rsidRPr="004F1783" w:rsidTr="00C0091E">
        <w:tc>
          <w:tcPr>
            <w:tcW w:w="1762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</w:t>
            </w:r>
          </w:p>
        </w:tc>
        <w:tc>
          <w:tcPr>
            <w:tcW w:w="1607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126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3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видеорегистраторам, м</w:t>
            </w:r>
          </w:p>
        </w:tc>
        <w:tc>
          <w:tcPr>
            <w:tcW w:w="1241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AB0B8E" w:rsidRPr="004F1783" w:rsidTr="00C0091E">
        <w:tc>
          <w:tcPr>
            <w:tcW w:w="1762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1607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46</w:t>
            </w:r>
          </w:p>
        </w:tc>
        <w:tc>
          <w:tcPr>
            <w:tcW w:w="283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23</w:t>
            </w:r>
          </w:p>
        </w:tc>
        <w:tc>
          <w:tcPr>
            <w:tcW w:w="1241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565</w:t>
            </w:r>
          </w:p>
        </w:tc>
      </w:tr>
    </w:tbl>
    <w:p w:rsidR="00C05407" w:rsidRDefault="00C05407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Длина коаксиального кабеля для участков «устройство передачи сигнала - устройство приема сигнала» не превышает 200 м, поэтому установка магистральных </w:t>
      </w:r>
      <w:proofErr w:type="spellStart"/>
      <w:r w:rsidRPr="004F1783">
        <w:rPr>
          <w:rFonts w:eastAsia="TimesNewRomanPSMT"/>
          <w:sz w:val="28"/>
          <w:szCs w:val="28"/>
        </w:rPr>
        <w:t>видеоусилителей</w:t>
      </w:r>
      <w:proofErr w:type="spellEnd"/>
      <w:r w:rsidRPr="004F1783">
        <w:rPr>
          <w:rFonts w:eastAsia="TimesNewRomanPSMT"/>
          <w:sz w:val="28"/>
          <w:szCs w:val="28"/>
        </w:rPr>
        <w:t xml:space="preserve"> не требуется (таблица 6.2).</w:t>
      </w: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6.2 – Результаты расчета длины коаксиального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приема видеосигнала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AB0B8E" w:rsidRPr="005F5053" w:rsidRDefault="00AB0B8E" w:rsidP="00C0091E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AB0B8E" w:rsidRPr="009A5F1A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23,4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22,9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22,5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13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13,8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25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15,6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8,72</w:t>
            </w:r>
          </w:p>
        </w:tc>
      </w:tr>
    </w:tbl>
    <w:p w:rsidR="00AB0B8E" w:rsidRDefault="00AB0B8E" w:rsidP="00AB0B8E">
      <w:r w:rsidRPr="005F5053">
        <w:rPr>
          <w:sz w:val="28"/>
          <w:szCs w:val="28"/>
        </w:rPr>
        <w:lastRenderedPageBreak/>
        <w:t>Окончание таблицы 6.2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7,92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22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15,2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6,88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15,8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21,8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21,5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26,6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27,3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33,7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25,3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10,7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34,3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425</w:t>
            </w:r>
          </w:p>
        </w:tc>
      </w:tr>
    </w:tbl>
    <w:p w:rsidR="00AB0B8E" w:rsidRPr="00C05407" w:rsidRDefault="00AB0B8E" w:rsidP="00AB0B8E">
      <w:pPr>
        <w:spacing w:line="360" w:lineRule="auto"/>
        <w:contextualSpacing/>
        <w:jc w:val="both"/>
        <w:rPr>
          <w:sz w:val="28"/>
          <w:szCs w:val="28"/>
        </w:rPr>
      </w:pPr>
    </w:p>
    <w:sectPr w:rsidR="00AB0B8E" w:rsidRPr="00C05407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00D9" w:rsidRDefault="009500D9" w:rsidP="00DA6172">
      <w:r>
        <w:separator/>
      </w:r>
    </w:p>
  </w:endnote>
  <w:endnote w:type="continuationSeparator" w:id="0">
    <w:p w:rsidR="009500D9" w:rsidRDefault="009500D9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641AFB" w:rsidRDefault="00641AFB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AB0B8E">
      <w:rPr>
        <w:rStyle w:val="a5"/>
        <w:noProof/>
      </w:rPr>
      <w:t>18</w:t>
    </w:r>
    <w:r>
      <w:rPr>
        <w:rStyle w:val="a5"/>
      </w:rPr>
      <w:fldChar w:fldCharType="end"/>
    </w:r>
  </w:p>
  <w:p w:rsidR="00641AFB" w:rsidRDefault="00641AFB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00D9" w:rsidRDefault="009500D9" w:rsidP="00DA6172">
      <w:r>
        <w:separator/>
      </w:r>
    </w:p>
  </w:footnote>
  <w:footnote w:type="continuationSeparator" w:id="0">
    <w:p w:rsidR="009500D9" w:rsidRDefault="009500D9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641AFB" w:rsidRDefault="00641AFB">
    <w:pPr>
      <w:pStyle w:val="a6"/>
      <w:ind w:right="360"/>
    </w:pPr>
  </w:p>
  <w:p w:rsidR="00641AFB" w:rsidRDefault="00641AFB"/>
  <w:p w:rsidR="00641AFB" w:rsidRDefault="00641AFB"/>
  <w:p w:rsidR="00641AFB" w:rsidRDefault="00641AFB"/>
  <w:p w:rsidR="00641AFB" w:rsidRDefault="00641AFB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>
    <w:pPr>
      <w:pStyle w:val="a6"/>
      <w:ind w:right="-1"/>
      <w:jc w:val="right"/>
    </w:pPr>
    <w:bookmarkStart w:id="1" w:name="_Toc455802388"/>
    <w:bookmarkStart w:id="2" w:name="_Toc304545543"/>
    <w:bookmarkEnd w:id="1"/>
    <w:bookmarkEnd w:id="2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1422DE"/>
    <w:rsid w:val="001600A9"/>
    <w:rsid w:val="001703A3"/>
    <w:rsid w:val="00174763"/>
    <w:rsid w:val="0019786D"/>
    <w:rsid w:val="001D47E9"/>
    <w:rsid w:val="001D7850"/>
    <w:rsid w:val="002265C9"/>
    <w:rsid w:val="00251F47"/>
    <w:rsid w:val="00266663"/>
    <w:rsid w:val="002F491F"/>
    <w:rsid w:val="00355851"/>
    <w:rsid w:val="003D7025"/>
    <w:rsid w:val="00461482"/>
    <w:rsid w:val="004B31D8"/>
    <w:rsid w:val="00503CA1"/>
    <w:rsid w:val="005536F6"/>
    <w:rsid w:val="00567C42"/>
    <w:rsid w:val="0059281E"/>
    <w:rsid w:val="005B3D49"/>
    <w:rsid w:val="00602FE0"/>
    <w:rsid w:val="00641AFB"/>
    <w:rsid w:val="007565D2"/>
    <w:rsid w:val="00814695"/>
    <w:rsid w:val="00894EA1"/>
    <w:rsid w:val="008B0C6C"/>
    <w:rsid w:val="00915522"/>
    <w:rsid w:val="00924E7F"/>
    <w:rsid w:val="00941030"/>
    <w:rsid w:val="009500D9"/>
    <w:rsid w:val="00985713"/>
    <w:rsid w:val="009B71ED"/>
    <w:rsid w:val="009D6123"/>
    <w:rsid w:val="009F4F73"/>
    <w:rsid w:val="00A07D1C"/>
    <w:rsid w:val="00A65960"/>
    <w:rsid w:val="00AA518D"/>
    <w:rsid w:val="00AB0B8E"/>
    <w:rsid w:val="00AC70D4"/>
    <w:rsid w:val="00AD71BD"/>
    <w:rsid w:val="00AE4A94"/>
    <w:rsid w:val="00B83EB8"/>
    <w:rsid w:val="00BD7998"/>
    <w:rsid w:val="00BE0BBA"/>
    <w:rsid w:val="00BE75E7"/>
    <w:rsid w:val="00C05407"/>
    <w:rsid w:val="00C13F81"/>
    <w:rsid w:val="00C40760"/>
    <w:rsid w:val="00CB0AD3"/>
    <w:rsid w:val="00CC513F"/>
    <w:rsid w:val="00CE51F4"/>
    <w:rsid w:val="00D96674"/>
    <w:rsid w:val="00DA6172"/>
    <w:rsid w:val="00DD2F0F"/>
    <w:rsid w:val="00DF4F06"/>
    <w:rsid w:val="00E0321F"/>
    <w:rsid w:val="00EA0DC3"/>
    <w:rsid w:val="00EA12AD"/>
    <w:rsid w:val="00EB318F"/>
    <w:rsid w:val="00F61945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  <w:style w:type="table" w:styleId="ae">
    <w:name w:val="Table Grid"/>
    <w:basedOn w:val="a1"/>
    <w:uiPriority w:val="59"/>
    <w:rsid w:val="00503C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w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wmf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AF7A84-B700-4458-AD08-966D97FFC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18</Pages>
  <Words>2130</Words>
  <Characters>12147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32</cp:revision>
  <dcterms:created xsi:type="dcterms:W3CDTF">2017-09-24T15:52:00Z</dcterms:created>
  <dcterms:modified xsi:type="dcterms:W3CDTF">2017-11-06T13:36:00Z</dcterms:modified>
</cp:coreProperties>
</file>